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9" w:rsidRPr="00E84252" w:rsidRDefault="00BC08A9">
      <w:pPr>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16.3pt;margin-top:-4.3pt;width:364.5pt;height:52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e2kgIAALMFAAAOAAAAZHJzL2Uyb0RvYy54bWysVE1v2zAMvQ/YfxB0X51kSbo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" fillcolor="white [3201]" strokeweight=".5pt">
            <v:textbox>
              <w:txbxContent>
                <w:p w:rsidR="00F02418" w:rsidRPr="00913699" w:rsidRDefault="00744831" w:rsidP="00744831">
                  <w:pPr>
                    <w:jc w:val="center"/>
                    <w:rPr>
                      <w:b/>
                      <w:sz w:val="24"/>
                      <w:szCs w:val="24"/>
                    </w:rPr>
                  </w:pPr>
                  <w:r w:rsidRPr="00913699">
                    <w:rPr>
                      <w:b/>
                      <w:sz w:val="24"/>
                      <w:szCs w:val="24"/>
                    </w:rPr>
                    <w:t>Curriculum Newsletter</w:t>
                  </w:r>
                </w:p>
                <w:p w:rsidR="00744831" w:rsidRPr="00913699" w:rsidRDefault="00744831" w:rsidP="00744831">
                  <w:pPr>
                    <w:jc w:val="center"/>
                    <w:rPr>
                      <w:sz w:val="24"/>
                      <w:szCs w:val="24"/>
                    </w:rPr>
                  </w:pPr>
                  <w:r w:rsidRPr="00913699">
                    <w:rPr>
                      <w:sz w:val="24"/>
                      <w:szCs w:val="24"/>
                    </w:rPr>
                    <w:t>You will find a copy of the curriculum newsletter in your child’s book bag this week. It gives you some information on what your child will be learning at school this term.  Any updates on this will appear in this weekly newsletter.  The curriculum newsletter is also on the website.</w:t>
                  </w:r>
                </w:p>
                <w:p w:rsidR="00B67D45" w:rsidRPr="00913699" w:rsidRDefault="00B67D45" w:rsidP="00B67D45">
                  <w:pPr>
                    <w:jc w:val="center"/>
                    <w:rPr>
                      <w:sz w:val="24"/>
                      <w:szCs w:val="24"/>
                    </w:rPr>
                  </w:pPr>
                  <w:proofErr w:type="spellStart"/>
                  <w:r w:rsidRPr="00913699">
                    <w:rPr>
                      <w:b/>
                      <w:sz w:val="24"/>
                      <w:szCs w:val="24"/>
                    </w:rPr>
                    <w:t>Balancability</w:t>
                  </w:r>
                  <w:proofErr w:type="spellEnd"/>
                </w:p>
                <w:p w:rsidR="00801872" w:rsidRPr="00913699" w:rsidRDefault="00913699" w:rsidP="00B67D45">
                  <w:pPr>
                    <w:jc w:val="center"/>
                    <w:rPr>
                      <w:sz w:val="24"/>
                      <w:szCs w:val="24"/>
                    </w:rPr>
                  </w:pPr>
                  <w:r w:rsidRPr="00913699">
                    <w:rPr>
                      <w:sz w:val="24"/>
                      <w:szCs w:val="24"/>
                    </w:rPr>
                    <w:t xml:space="preserve">We had our first lesson on our new </w:t>
                  </w:r>
                  <w:proofErr w:type="spellStart"/>
                  <w:r w:rsidRPr="00913699">
                    <w:rPr>
                      <w:sz w:val="24"/>
                      <w:szCs w:val="24"/>
                    </w:rPr>
                    <w:t>balancability</w:t>
                  </w:r>
                  <w:proofErr w:type="spellEnd"/>
                  <w:r w:rsidRPr="00913699">
                    <w:rPr>
                      <w:sz w:val="24"/>
                      <w:szCs w:val="24"/>
                    </w:rPr>
                    <w:t xml:space="preserve"> bikes this week. The children’s ability to sit patiently whilst adjusting helmets and listening to instructions </w:t>
                  </w:r>
                  <w:r>
                    <w:rPr>
                      <w:sz w:val="24"/>
                      <w:szCs w:val="24"/>
                    </w:rPr>
                    <w:t xml:space="preserve">whilst riding the bikes </w:t>
                  </w:r>
                  <w:r w:rsidRPr="00913699">
                    <w:rPr>
                      <w:sz w:val="24"/>
                      <w:szCs w:val="24"/>
                    </w:rPr>
                    <w:t>was outstanding.  Mrs Foley and I were so impressed with how the children embraced the lesson.  Well done Robins!</w:t>
                  </w:r>
                </w:p>
                <w:p w:rsidR="00B67D45" w:rsidRDefault="00913699" w:rsidP="00B67D45">
                  <w:pPr>
                    <w:jc w:val="center"/>
                    <w:rPr>
                      <w:b/>
                      <w:sz w:val="24"/>
                      <w:szCs w:val="24"/>
                    </w:rPr>
                  </w:pPr>
                  <w:r w:rsidRPr="00913699">
                    <w:rPr>
                      <w:b/>
                      <w:sz w:val="24"/>
                      <w:szCs w:val="24"/>
                    </w:rPr>
                    <w:t>Wow Moments on Tapestry</w:t>
                  </w:r>
                </w:p>
                <w:p w:rsidR="00913699" w:rsidRPr="00913699" w:rsidRDefault="00913699" w:rsidP="00B67D45">
                  <w:pPr>
                    <w:jc w:val="center"/>
                    <w:rPr>
                      <w:sz w:val="24"/>
                      <w:szCs w:val="24"/>
                    </w:rPr>
                  </w:pPr>
                  <w:r>
                    <w:rPr>
                      <w:sz w:val="24"/>
                      <w:szCs w:val="24"/>
                    </w:rPr>
                    <w:t>Don’t forget that if your child has had a ‘wow’ moment at</w:t>
                  </w:r>
                  <w:r w:rsidR="000927CF">
                    <w:rPr>
                      <w:sz w:val="24"/>
                      <w:szCs w:val="24"/>
                    </w:rPr>
                    <w:t xml:space="preserve"> home, please record this on </w:t>
                  </w:r>
                  <w:r>
                    <w:rPr>
                      <w:sz w:val="24"/>
                      <w:szCs w:val="24"/>
                    </w:rPr>
                    <w:t>Tapestry.  An example of a ‘wow’ moment could be riding a bike for the first time, being able to use a knife and fork properly, reading a book independently at home or taking part in a club</w:t>
                  </w:r>
                  <w:r w:rsidR="00BB1CAC">
                    <w:rPr>
                      <w:sz w:val="24"/>
                      <w:szCs w:val="24"/>
                    </w:rPr>
                    <w:t xml:space="preserve"> in or out </w:t>
                  </w:r>
                  <w:r>
                    <w:rPr>
                      <w:sz w:val="24"/>
                      <w:szCs w:val="24"/>
                    </w:rPr>
                    <w:t xml:space="preserve">of school for the first time.  I would love to see these moments on Tapestry.  Thank you  </w:t>
                  </w:r>
                </w:p>
                <w:p w:rsidR="00444A09" w:rsidRDefault="00444A09">
                  <w:pPr>
                    <w:rPr>
                      <w:b/>
                      <w:sz w:val="24"/>
                      <w:szCs w:val="24"/>
                    </w:rPr>
                  </w:pPr>
                  <w:r w:rsidRPr="0006479F">
                    <w:rPr>
                      <w:b/>
                      <w:sz w:val="24"/>
                      <w:szCs w:val="24"/>
                    </w:rPr>
                    <w:t>Don’t forget….</w:t>
                  </w:r>
                </w:p>
                <w:p w:rsidR="00B67D45" w:rsidRDefault="00913699" w:rsidP="00B67D45">
                  <w:pPr>
                    <w:pStyle w:val="ListParagraph"/>
                    <w:numPr>
                      <w:ilvl w:val="0"/>
                      <w:numId w:val="1"/>
                    </w:numPr>
                    <w:rPr>
                      <w:sz w:val="24"/>
                      <w:szCs w:val="24"/>
                    </w:rPr>
                  </w:pPr>
                  <w:r>
                    <w:rPr>
                      <w:sz w:val="24"/>
                      <w:szCs w:val="24"/>
                    </w:rPr>
                    <w:t xml:space="preserve">Gymnastics this week will be </w:t>
                  </w:r>
                  <w:r w:rsidRPr="000927CF">
                    <w:rPr>
                      <w:sz w:val="24"/>
                      <w:szCs w:val="24"/>
                      <w:highlight w:val="yellow"/>
                    </w:rPr>
                    <w:t>on Tuesday</w:t>
                  </w:r>
                  <w:r>
                    <w:rPr>
                      <w:sz w:val="24"/>
                      <w:szCs w:val="24"/>
                    </w:rPr>
                    <w:t xml:space="preserve"> again, NOT on Wednesday. Please bring PE kit into school in a bag on Tuesday.</w:t>
                  </w:r>
                </w:p>
                <w:p w:rsidR="00B67D45" w:rsidRPr="00B67D45" w:rsidRDefault="00B67D45" w:rsidP="00B67D45">
                  <w:pPr>
                    <w:pStyle w:val="ListParagraph"/>
                    <w:numPr>
                      <w:ilvl w:val="0"/>
                      <w:numId w:val="1"/>
                    </w:numPr>
                    <w:rPr>
                      <w:sz w:val="24"/>
                      <w:szCs w:val="24"/>
                    </w:rPr>
                  </w:pPr>
                  <w:r>
                    <w:rPr>
                      <w:sz w:val="24"/>
                      <w:szCs w:val="24"/>
                    </w:rPr>
                    <w:t xml:space="preserve">PE kit needs to be worn on a Thursday. </w:t>
                  </w:r>
                </w:p>
                <w:p w:rsidR="00FB03F3" w:rsidRPr="00B67D45" w:rsidRDefault="00FB03F3" w:rsidP="00FB03F3">
                  <w:pPr>
                    <w:pStyle w:val="ListParagraph"/>
                    <w:numPr>
                      <w:ilvl w:val="0"/>
                      <w:numId w:val="1"/>
                    </w:numPr>
                    <w:rPr>
                      <w:sz w:val="24"/>
                      <w:szCs w:val="24"/>
                      <w:highlight w:val="yellow"/>
                    </w:rPr>
                  </w:pPr>
                  <w:r w:rsidRPr="00B67D45">
                    <w:rPr>
                      <w:sz w:val="24"/>
                      <w:szCs w:val="24"/>
                      <w:highlight w:val="yellow"/>
                    </w:rPr>
                    <w:t>To hear your child read every evening.</w:t>
                  </w:r>
                  <w:r w:rsidR="004867A5" w:rsidRPr="00B67D45">
                    <w:rPr>
                      <w:sz w:val="24"/>
                      <w:szCs w:val="24"/>
                      <w:highlight w:val="yellow"/>
                    </w:rPr>
                    <w:t xml:space="preserve">  Children who are heard read daily at home make good progress with their reading.  </w:t>
                  </w:r>
                </w:p>
                <w:p w:rsidR="005703D4" w:rsidRPr="0006479F" w:rsidRDefault="005703D4" w:rsidP="005703D4">
                  <w:pPr>
                    <w:pStyle w:val="ListParagraph"/>
                    <w:numPr>
                      <w:ilvl w:val="0"/>
                      <w:numId w:val="1"/>
                    </w:numPr>
                    <w:rPr>
                      <w:sz w:val="24"/>
                      <w:szCs w:val="24"/>
                    </w:rPr>
                  </w:pPr>
                  <w:r w:rsidRPr="0006479F">
                    <w:rPr>
                      <w:sz w:val="24"/>
                      <w:szCs w:val="24"/>
                    </w:rPr>
                    <w:t>To bring in any materials suited to junk modelling.</w:t>
                  </w:r>
                </w:p>
                <w:p w:rsidR="00444A09" w:rsidRPr="0006479F" w:rsidRDefault="00B55922" w:rsidP="00444A09">
                  <w:pPr>
                    <w:rPr>
                      <w:b/>
                      <w:sz w:val="24"/>
                      <w:szCs w:val="24"/>
                    </w:rPr>
                  </w:pPr>
                  <w:r w:rsidRPr="0006479F">
                    <w:rPr>
                      <w:b/>
                      <w:sz w:val="24"/>
                      <w:szCs w:val="24"/>
                    </w:rPr>
                    <w:t xml:space="preserve">Have a </w:t>
                  </w:r>
                  <w:r w:rsidR="005000AC" w:rsidRPr="0006479F">
                    <w:rPr>
                      <w:b/>
                      <w:sz w:val="24"/>
                      <w:szCs w:val="24"/>
                    </w:rPr>
                    <w:t>wonderful weekend</w:t>
                  </w:r>
                  <w:r w:rsidR="00444A09" w:rsidRPr="0006479F">
                    <w:rPr>
                      <w:b/>
                      <w:sz w:val="24"/>
                      <w:szCs w:val="24"/>
                    </w:rPr>
                    <w:t>.</w:t>
                  </w:r>
                </w:p>
                <w:p w:rsidR="00DA583D" w:rsidRPr="0006479F" w:rsidRDefault="00DA583D" w:rsidP="00444A09">
                  <w:pPr>
                    <w:rPr>
                      <w:b/>
                      <w:sz w:val="24"/>
                      <w:szCs w:val="24"/>
                    </w:rPr>
                  </w:pPr>
                  <w:r w:rsidRPr="0006479F">
                    <w:rPr>
                      <w:b/>
                      <w:sz w:val="24"/>
                      <w:szCs w:val="24"/>
                    </w:rPr>
                    <w:t xml:space="preserve">Mrs </w:t>
                  </w:r>
                  <w:proofErr w:type="spellStart"/>
                  <w:r w:rsidRPr="0006479F">
                    <w:rPr>
                      <w:b/>
                      <w:sz w:val="24"/>
                      <w:szCs w:val="24"/>
                    </w:rPr>
                    <w:t>Burrough</w:t>
                  </w:r>
                  <w:proofErr w:type="spellEnd"/>
                </w:p>
              </w:txbxContent>
            </v:textbox>
          </v:shape>
        </w:pict>
      </w:r>
      <w:r w:rsidR="00F02418" w:rsidRPr="00E84252">
        <w:rPr>
          <w:sz w:val="24"/>
          <w:szCs w:val="24"/>
        </w:rPr>
        <w:t xml:space="preserve"> To the</w: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BC08A9">
      <w:r>
        <w:rPr>
          <w:noProof/>
          <w:lang w:eastAsia="en-GB"/>
        </w:rPr>
        <w:lastRenderedPageBreak/>
        <w:pict>
          <v:shape id="Text Box 2" o:spid="_x0000_s1027" type="#_x0000_t202" style="position:absolute;margin-left:405.85pt;margin-top:-4.3pt;width:380.25pt;height:525.3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Folw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" fillcolor="white [3201]" strokeweight=".5pt">
            <v:textbox>
              <w:txbxContent>
                <w:p w:rsidR="00444A09" w:rsidRDefault="00444A09" w:rsidP="00444A09"/>
                <w:p w:rsidR="00444A09" w:rsidRDefault="00444A09" w:rsidP="00444A09">
                  <w:pPr>
                    <w:jc w:val="center"/>
                    <w:rPr>
                      <w:b/>
                      <w:sz w:val="72"/>
                      <w:szCs w:val="72"/>
                    </w:rPr>
                  </w:pPr>
                  <w:r w:rsidRPr="00444A09">
                    <w:rPr>
                      <w:b/>
                      <w:sz w:val="72"/>
                      <w:szCs w:val="72"/>
                    </w:rPr>
                    <w:t>Robin Class</w:t>
                  </w:r>
                  <w:r w:rsidR="00204961">
                    <w:rPr>
                      <w:b/>
                      <w:sz w:val="72"/>
                      <w:szCs w:val="72"/>
                    </w:rPr>
                    <w:t xml:space="preserve"> News</w:t>
                  </w:r>
                  <w:r>
                    <w:rPr>
                      <w:b/>
                      <w:sz w:val="72"/>
                      <w:szCs w:val="72"/>
                    </w:rPr>
                    <w:t xml:space="preserve"> </w:t>
                  </w:r>
                </w:p>
                <w:p w:rsidR="00204961" w:rsidRPr="00204961" w:rsidRDefault="00204961" w:rsidP="00444A09">
                  <w:pPr>
                    <w:jc w:val="center"/>
                    <w:rPr>
                      <w:b/>
                      <w:sz w:val="20"/>
                      <w:szCs w:val="20"/>
                    </w:rPr>
                  </w:pPr>
                </w:p>
                <w:p w:rsidR="00444A09" w:rsidRDefault="00204961" w:rsidP="00444A09">
                  <w:pPr>
                    <w:jc w:val="center"/>
                    <w:rPr>
                      <w:sz w:val="72"/>
                      <w:szCs w:val="72"/>
                    </w:rPr>
                  </w:pPr>
                  <w:r>
                    <w:rPr>
                      <w:noProof/>
                      <w:lang w:eastAsia="en-GB"/>
                    </w:rPr>
                    <w:drawing>
                      <wp:inline distT="0" distB="0" distL="0" distR="0">
                        <wp:extent cx="3227280" cy="2943225"/>
                        <wp:effectExtent l="0" t="0" r="0" b="0"/>
                        <wp:docPr id="2" name="Picture 5" descr="Image result for 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333" cy="2981576"/>
                                </a:xfrm>
                                <a:prstGeom prst="rect">
                                  <a:avLst/>
                                </a:prstGeom>
                                <a:noFill/>
                                <a:ln>
                                  <a:noFill/>
                                </a:ln>
                              </pic:spPr>
                            </pic:pic>
                          </a:graphicData>
                        </a:graphic>
                      </wp:inline>
                    </w:drawing>
                  </w:r>
                </w:p>
                <w:p w:rsidR="00204961" w:rsidRPr="00204961" w:rsidRDefault="00204961" w:rsidP="00204961">
                  <w:pPr>
                    <w:jc w:val="center"/>
                    <w:rPr>
                      <w:b/>
                      <w:sz w:val="20"/>
                      <w:szCs w:val="20"/>
                    </w:rPr>
                  </w:pPr>
                </w:p>
                <w:p w:rsidR="00444A09" w:rsidRDefault="00204961" w:rsidP="00204961">
                  <w:pPr>
                    <w:jc w:val="center"/>
                  </w:pPr>
                  <w:r>
                    <w:rPr>
                      <w:b/>
                      <w:sz w:val="72"/>
                      <w:szCs w:val="72"/>
                    </w:rPr>
                    <w:t>Year Reception</w:t>
                  </w:r>
                </w:p>
              </w:txbxContent>
            </v:textbox>
            <w10:wrap anchorx="margin"/>
          </v:shape>
        </w:pict>
      </w:r>
    </w:p>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BC08A9" w:rsidP="00444A09">
      <w:r>
        <w:rPr>
          <w:noProof/>
          <w:lang w:eastAsia="en-GB"/>
        </w:rPr>
        <w:lastRenderedPageBreak/>
        <w:pict>
          <v:shape id="Text Box 3" o:spid="_x0000_s1028" type="#_x0000_t202" style="position:absolute;margin-left:-20.05pt;margin-top:-4.3pt;width:364.5pt;height:52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IlgIAALo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" fillcolor="white [3201]" strokeweight=".5pt">
            <v:textbox>
              <w:txbxContent>
                <w:p w:rsidR="002726FA" w:rsidRPr="00E437BC" w:rsidRDefault="00B262FE" w:rsidP="0088308E">
                  <w:pPr>
                    <w:pStyle w:val="NoSpacing"/>
                    <w:rPr>
                      <w:b/>
                      <w:sz w:val="24"/>
                      <w:szCs w:val="24"/>
                    </w:rPr>
                  </w:pPr>
                  <w:r w:rsidRPr="00E437BC">
                    <w:rPr>
                      <w:b/>
                      <w:sz w:val="24"/>
                      <w:szCs w:val="24"/>
                    </w:rPr>
                    <w:t>How you can help your child with mathematics.</w:t>
                  </w:r>
                </w:p>
                <w:p w:rsidR="00EA6783" w:rsidRDefault="00EA6783" w:rsidP="0088308E">
                  <w:pPr>
                    <w:pStyle w:val="NoSpacing"/>
                    <w:rPr>
                      <w:b/>
                      <w:sz w:val="24"/>
                      <w:szCs w:val="24"/>
                    </w:rPr>
                  </w:pPr>
                </w:p>
                <w:p w:rsidR="00E437BC" w:rsidRPr="00555FFB" w:rsidRDefault="00555FFB" w:rsidP="0088308E">
                  <w:pPr>
                    <w:pStyle w:val="NoSpacing"/>
                    <w:rPr>
                      <w:sz w:val="24"/>
                      <w:szCs w:val="24"/>
                    </w:rPr>
                  </w:pPr>
                  <w:r>
                    <w:rPr>
                      <w:sz w:val="24"/>
                      <w:szCs w:val="24"/>
                    </w:rPr>
                    <w:t>This week we h</w:t>
                  </w:r>
                  <w:r w:rsidR="000927CF">
                    <w:rPr>
                      <w:sz w:val="24"/>
                      <w:szCs w:val="24"/>
                    </w:rPr>
                    <w:t xml:space="preserve">ave been practising recognising, naming and sorting </w:t>
                  </w:r>
                  <w:r>
                    <w:rPr>
                      <w:sz w:val="24"/>
                      <w:szCs w:val="24"/>
                    </w:rPr>
                    <w:t>2D shape</w:t>
                  </w:r>
                  <w:r w:rsidR="000927CF">
                    <w:rPr>
                      <w:sz w:val="24"/>
                      <w:szCs w:val="24"/>
                    </w:rPr>
                    <w:t>s</w:t>
                  </w:r>
                  <w:r>
                    <w:rPr>
                      <w:sz w:val="24"/>
                      <w:szCs w:val="24"/>
                    </w:rPr>
                    <w:t xml:space="preserve"> with the children</w:t>
                  </w:r>
                  <w:r w:rsidR="000927CF">
                    <w:rPr>
                      <w:sz w:val="24"/>
                      <w:szCs w:val="24"/>
                    </w:rPr>
                    <w:t>, predominantly circle, square, triangle and oblong (rectangle) but they have also been introduced to pentagon and hexagon</w:t>
                  </w:r>
                  <w:r>
                    <w:rPr>
                      <w:sz w:val="24"/>
                      <w:szCs w:val="24"/>
                    </w:rPr>
                    <w:t>.</w:t>
                  </w:r>
                  <w:r w:rsidR="000927CF">
                    <w:rPr>
                      <w:sz w:val="24"/>
                      <w:szCs w:val="24"/>
                    </w:rPr>
                    <w:t xml:space="preserve">  We have been talking about their properties. For example how many sides/edges, how many corners (vertices) each shape has and whether their edges are curved or straight.  The children have also been introduced to symmetry.  To help learn this, the children have made kites, trying to place the shapes symmetrically before they were stuck down.  The children used a mirror placed on the line of symmetry to see whether what was in the mirror was what they saw on the kite on the other side of the mirror.   To help your child at home with shape you can point out everyday objects and talk about the shapes they can see. For example, many road signs are triangles or circles, house doors tend to be oblong in shape and dice have square faces.</w:t>
                  </w:r>
                </w:p>
                <w:p w:rsidR="00555FFB" w:rsidRPr="00E437BC" w:rsidRDefault="00555FFB" w:rsidP="0088308E">
                  <w:pPr>
                    <w:pStyle w:val="NoSpacing"/>
                    <w:rPr>
                      <w:sz w:val="24"/>
                      <w:szCs w:val="24"/>
                    </w:rPr>
                  </w:pPr>
                </w:p>
                <w:p w:rsidR="00B262FE" w:rsidRPr="00E437BC" w:rsidRDefault="00F02226" w:rsidP="00444A09">
                  <w:pPr>
                    <w:rPr>
                      <w:b/>
                      <w:sz w:val="24"/>
                      <w:szCs w:val="24"/>
                    </w:rPr>
                  </w:pPr>
                  <w:r w:rsidRPr="00E437BC">
                    <w:rPr>
                      <w:b/>
                      <w:sz w:val="24"/>
                      <w:szCs w:val="24"/>
                    </w:rPr>
                    <w:t xml:space="preserve">How you can help your child with </w:t>
                  </w:r>
                  <w:r w:rsidR="00444A09" w:rsidRPr="00E437BC">
                    <w:rPr>
                      <w:b/>
                      <w:sz w:val="24"/>
                      <w:szCs w:val="24"/>
                    </w:rPr>
                    <w:t>English.</w:t>
                  </w:r>
                </w:p>
                <w:p w:rsidR="001672E6" w:rsidRPr="00E437BC" w:rsidRDefault="001672E6" w:rsidP="001672E6">
                  <w:pPr>
                    <w:pStyle w:val="ListParagraph"/>
                    <w:numPr>
                      <w:ilvl w:val="0"/>
                      <w:numId w:val="2"/>
                    </w:numPr>
                    <w:rPr>
                      <w:sz w:val="24"/>
                      <w:szCs w:val="24"/>
                    </w:rPr>
                  </w:pPr>
                  <w:r w:rsidRPr="00E437BC">
                    <w:rPr>
                      <w:sz w:val="24"/>
                      <w:szCs w:val="24"/>
                    </w:rPr>
                    <w:t xml:space="preserve">Please make </w:t>
                  </w:r>
                  <w:r w:rsidR="008F5382" w:rsidRPr="00E437BC">
                    <w:rPr>
                      <w:sz w:val="24"/>
                      <w:szCs w:val="24"/>
                    </w:rPr>
                    <w:t>time</w:t>
                  </w:r>
                  <w:r w:rsidRPr="00E437BC">
                    <w:rPr>
                      <w:sz w:val="24"/>
                      <w:szCs w:val="24"/>
                    </w:rPr>
                    <w:t xml:space="preserve"> every day</w:t>
                  </w:r>
                  <w:r w:rsidR="008F5382" w:rsidRPr="00E437BC">
                    <w:rPr>
                      <w:sz w:val="24"/>
                      <w:szCs w:val="24"/>
                    </w:rPr>
                    <w:t xml:space="preserve"> to </w:t>
                  </w:r>
                  <w:r w:rsidRPr="00E437BC">
                    <w:rPr>
                      <w:sz w:val="24"/>
                      <w:szCs w:val="24"/>
                    </w:rPr>
                    <w:t xml:space="preserve">hear your child read.  </w:t>
                  </w:r>
                  <w:r w:rsidR="00B262FE" w:rsidRPr="00E437BC">
                    <w:rPr>
                      <w:sz w:val="24"/>
                      <w:szCs w:val="24"/>
                    </w:rPr>
                    <w:t>Explain the meaning of unknown words.</w:t>
                  </w:r>
                </w:p>
                <w:p w:rsidR="00022905" w:rsidRPr="00E437BC" w:rsidRDefault="001672E6" w:rsidP="00022905">
                  <w:pPr>
                    <w:pStyle w:val="ListParagraph"/>
                    <w:numPr>
                      <w:ilvl w:val="0"/>
                      <w:numId w:val="2"/>
                    </w:numPr>
                    <w:rPr>
                      <w:sz w:val="24"/>
                      <w:szCs w:val="24"/>
                    </w:rPr>
                  </w:pPr>
                  <w:r w:rsidRPr="00E437BC">
                    <w:rPr>
                      <w:sz w:val="24"/>
                      <w:szCs w:val="24"/>
                    </w:rPr>
                    <w:t>Practise</w:t>
                  </w:r>
                  <w:r w:rsidR="004627D5" w:rsidRPr="00E437BC">
                    <w:rPr>
                      <w:sz w:val="24"/>
                      <w:szCs w:val="24"/>
                    </w:rPr>
                    <w:t xml:space="preserve"> w</w:t>
                  </w:r>
                  <w:r w:rsidR="00EA4A5C" w:rsidRPr="00E437BC">
                    <w:rPr>
                      <w:sz w:val="24"/>
                      <w:szCs w:val="24"/>
                    </w:rPr>
                    <w:t>riting t</w:t>
                  </w:r>
                  <w:r w:rsidR="00ED591E" w:rsidRPr="00E437BC">
                    <w:rPr>
                      <w:sz w:val="24"/>
                      <w:szCs w:val="24"/>
                    </w:rPr>
                    <w:t xml:space="preserve">he letters </w:t>
                  </w:r>
                  <w:r w:rsidR="00B262FE" w:rsidRPr="00E437BC">
                    <w:rPr>
                      <w:sz w:val="24"/>
                      <w:szCs w:val="24"/>
                    </w:rPr>
                    <w:t>learnt so far.</w:t>
                  </w:r>
                  <w:r w:rsidR="00022905" w:rsidRPr="00E437BC">
                    <w:rPr>
                      <w:sz w:val="24"/>
                      <w:szCs w:val="24"/>
                    </w:rPr>
                    <w:t xml:space="preserve"> </w:t>
                  </w:r>
                </w:p>
                <w:p w:rsidR="001A7B09" w:rsidRPr="00E437BC" w:rsidRDefault="001A7B09" w:rsidP="00B262FE">
                  <w:pPr>
                    <w:ind w:left="1080" w:firstLine="360"/>
                    <w:rPr>
                      <w:rFonts w:ascii="CCW Cursive Writing 60" w:hAnsi="CCW Cursive Writing 60" w:cstheme="minorHAnsi"/>
                      <w:sz w:val="24"/>
                      <w:szCs w:val="24"/>
                    </w:rPr>
                  </w:pPr>
                  <w:r w:rsidRPr="00E437BC">
                    <w:rPr>
                      <w:noProof/>
                      <w:sz w:val="24"/>
                      <w:szCs w:val="24"/>
                      <w:lang w:eastAsia="en-GB"/>
                    </w:rPr>
                    <w:drawing>
                      <wp:inline distT="0" distB="0" distL="0" distR="0">
                        <wp:extent cx="1180441" cy="1043927"/>
                        <wp:effectExtent l="19050" t="0" r="659" b="0"/>
                        <wp:docPr id="3" name="Picture 0" descr="pencil grip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LH.png"/>
                                <pic:cNvPicPr/>
                              </pic:nvPicPr>
                              <pic:blipFill>
                                <a:blip r:embed="rId6"/>
                                <a:stretch>
                                  <a:fillRect/>
                                </a:stretch>
                              </pic:blipFill>
                              <pic:spPr>
                                <a:xfrm>
                                  <a:off x="0" y="0"/>
                                  <a:ext cx="1187732" cy="1050374"/>
                                </a:xfrm>
                                <a:prstGeom prst="rect">
                                  <a:avLst/>
                                </a:prstGeom>
                              </pic:spPr>
                            </pic:pic>
                          </a:graphicData>
                        </a:graphic>
                      </wp:inline>
                    </w:drawing>
                  </w:r>
                  <w:r w:rsidR="009224BC">
                    <w:rPr>
                      <w:rFonts w:ascii="CCW Cursive Writing 60" w:hAnsi="CCW Cursive Writing 60" w:cstheme="minorHAnsi"/>
                      <w:sz w:val="24"/>
                      <w:szCs w:val="24"/>
                    </w:rPr>
                    <w:t xml:space="preserve"> </w:t>
                  </w:r>
                  <w:r w:rsidRPr="00E437BC">
                    <w:rPr>
                      <w:rFonts w:ascii="CCW Cursive Writing 60" w:hAnsi="CCW Cursive Writing 60" w:cstheme="minorHAnsi"/>
                      <w:sz w:val="24"/>
                      <w:szCs w:val="24"/>
                    </w:rPr>
                    <w:t xml:space="preserve">  </w:t>
                  </w:r>
                  <w:r w:rsidRPr="00E437BC">
                    <w:rPr>
                      <w:noProof/>
                      <w:sz w:val="24"/>
                      <w:szCs w:val="24"/>
                      <w:lang w:eastAsia="en-GB"/>
                    </w:rPr>
                    <w:drawing>
                      <wp:inline distT="0" distB="0" distL="0" distR="0">
                        <wp:extent cx="1143000" cy="1001748"/>
                        <wp:effectExtent l="19050" t="0" r="0" b="0"/>
                        <wp:docPr id="7" name="Picture 2" descr="pencil grip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grip RH.png"/>
                                <pic:cNvPicPr/>
                              </pic:nvPicPr>
                              <pic:blipFill>
                                <a:blip r:embed="rId7"/>
                                <a:stretch>
                                  <a:fillRect/>
                                </a:stretch>
                              </pic:blipFill>
                              <pic:spPr>
                                <a:xfrm>
                                  <a:off x="0" y="0"/>
                                  <a:ext cx="1146049" cy="1004421"/>
                                </a:xfrm>
                                <a:prstGeom prst="rect">
                                  <a:avLst/>
                                </a:prstGeom>
                              </pic:spPr>
                            </pic:pic>
                          </a:graphicData>
                        </a:graphic>
                      </wp:inline>
                    </w:drawing>
                  </w:r>
                </w:p>
                <w:p w:rsidR="00D333E0" w:rsidRPr="00E437BC" w:rsidRDefault="00D333E0" w:rsidP="005C5DDF">
                  <w:pPr>
                    <w:pStyle w:val="ListParagraph"/>
                    <w:numPr>
                      <w:ilvl w:val="0"/>
                      <w:numId w:val="2"/>
                    </w:numPr>
                    <w:rPr>
                      <w:sz w:val="24"/>
                      <w:szCs w:val="24"/>
                    </w:rPr>
                  </w:pPr>
                  <w:r w:rsidRPr="00E437BC">
                    <w:rPr>
                      <w:sz w:val="24"/>
                      <w:szCs w:val="24"/>
                    </w:rPr>
                    <w:t xml:space="preserve">Please help your child </w:t>
                  </w:r>
                  <w:r w:rsidRPr="00E437BC">
                    <w:rPr>
                      <w:b/>
                      <w:sz w:val="24"/>
                      <w:szCs w:val="24"/>
                    </w:rPr>
                    <w:t>practise writing their name</w:t>
                  </w:r>
                  <w:r w:rsidR="00022905" w:rsidRPr="00E437BC">
                    <w:rPr>
                      <w:sz w:val="24"/>
                      <w:szCs w:val="24"/>
                    </w:rPr>
                    <w:t xml:space="preserve"> starting the lowercase letters from the line.</w:t>
                  </w:r>
                </w:p>
                <w:p w:rsidR="005C5DDF" w:rsidRPr="00E437BC" w:rsidRDefault="005C5DDF" w:rsidP="005C5DDF">
                  <w:pPr>
                    <w:pStyle w:val="ListParagraph"/>
                    <w:numPr>
                      <w:ilvl w:val="0"/>
                      <w:numId w:val="2"/>
                    </w:numPr>
                    <w:rPr>
                      <w:b/>
                      <w:sz w:val="24"/>
                      <w:szCs w:val="24"/>
                    </w:rPr>
                  </w:pPr>
                  <w:r w:rsidRPr="00E437BC">
                    <w:rPr>
                      <w:sz w:val="24"/>
                      <w:szCs w:val="24"/>
                    </w:rPr>
                    <w:t>Read a story every evenin</w:t>
                  </w:r>
                  <w:r w:rsidR="00DA583D" w:rsidRPr="00E437BC">
                    <w:rPr>
                      <w:sz w:val="24"/>
                      <w:szCs w:val="24"/>
                    </w:rPr>
                    <w:t>g to your child.</w:t>
                  </w:r>
                </w:p>
                <w:p w:rsidR="005C5DDF" w:rsidRPr="00E437BC" w:rsidRDefault="005C5DDF" w:rsidP="005C5DDF">
                  <w:pPr>
                    <w:pStyle w:val="ListParagraph"/>
                    <w:numPr>
                      <w:ilvl w:val="0"/>
                      <w:numId w:val="2"/>
                    </w:numPr>
                    <w:rPr>
                      <w:b/>
                      <w:sz w:val="24"/>
                      <w:szCs w:val="24"/>
                    </w:rPr>
                  </w:pPr>
                  <w:r w:rsidRPr="00E437BC">
                    <w:rPr>
                      <w:sz w:val="24"/>
                      <w:szCs w:val="24"/>
                    </w:rPr>
                    <w:t>Visit your local library.</w:t>
                  </w:r>
                </w:p>
                <w:p w:rsidR="005C5DDF" w:rsidRPr="00444A09" w:rsidRDefault="005C5DDF" w:rsidP="00444A09">
                  <w:pPr>
                    <w:rPr>
                      <w:b/>
                      <w:sz w:val="24"/>
                      <w:szCs w:val="24"/>
                    </w:rPr>
                  </w:pPr>
                </w:p>
              </w:txbxContent>
            </v:textbox>
          </v:shape>
        </w:pict>
      </w:r>
    </w:p>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444A09" w:rsidP="00444A09"/>
    <w:p w:rsidR="00444A09" w:rsidRDefault="00BC08A9" w:rsidP="00444A09">
      <w:r>
        <w:rPr>
          <w:noProof/>
          <w:lang w:eastAsia="en-GB"/>
        </w:rPr>
        <w:lastRenderedPageBreak/>
        <w:pict>
          <v:shape id="Text Box 4" o:spid="_x0000_s1029" type="#_x0000_t202" style="position:absolute;margin-left:404.35pt;margin-top:-4.3pt;width:380.25pt;height:525.3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" fillcolor="white [3201]" strokeweight=".5pt">
            <v:textbox>
              <w:txbxContent>
                <w:p w:rsidR="00C11E32" w:rsidRDefault="00142F2E" w:rsidP="00142F2E">
                  <w:pPr>
                    <w:rPr>
                      <w:b/>
                      <w:sz w:val="24"/>
                      <w:szCs w:val="24"/>
                    </w:rPr>
                  </w:pPr>
                  <w:r w:rsidRPr="00F52941">
                    <w:rPr>
                      <w:b/>
                      <w:sz w:val="24"/>
                      <w:szCs w:val="24"/>
                    </w:rPr>
                    <w:t xml:space="preserve">Phonics work </w:t>
                  </w:r>
                  <w:r w:rsidR="00444A09" w:rsidRPr="00F52941">
                    <w:rPr>
                      <w:b/>
                      <w:sz w:val="24"/>
                      <w:szCs w:val="24"/>
                    </w:rPr>
                    <w:t>week</w:t>
                  </w:r>
                  <w:r w:rsidR="00C11E32">
                    <w:rPr>
                      <w:b/>
                      <w:sz w:val="24"/>
                      <w:szCs w:val="24"/>
                    </w:rPr>
                    <w:t xml:space="preserve"> beginning 28</w:t>
                  </w:r>
                  <w:r w:rsidR="00C11E32" w:rsidRPr="00C11E32">
                    <w:rPr>
                      <w:b/>
                      <w:sz w:val="24"/>
                      <w:szCs w:val="24"/>
                      <w:vertAlign w:val="superscript"/>
                    </w:rPr>
                    <w:t>th</w:t>
                  </w:r>
                  <w:r w:rsidR="00C11E32">
                    <w:rPr>
                      <w:b/>
                      <w:sz w:val="24"/>
                      <w:szCs w:val="24"/>
                    </w:rPr>
                    <w:t xml:space="preserve"> </w:t>
                  </w:r>
                  <w:r w:rsidR="00801872">
                    <w:rPr>
                      <w:b/>
                      <w:sz w:val="24"/>
                      <w:szCs w:val="24"/>
                    </w:rPr>
                    <w:t>January 2019</w:t>
                  </w:r>
                  <w:r w:rsidR="00444A09" w:rsidRPr="00F52941">
                    <w:rPr>
                      <w:b/>
                      <w:sz w:val="24"/>
                      <w:szCs w:val="24"/>
                    </w:rPr>
                    <w:t>.</w:t>
                  </w:r>
                </w:p>
                <w:p w:rsidR="00C11E32" w:rsidRDefault="00C11E32" w:rsidP="00C11E32">
                  <w:pPr>
                    <w:pStyle w:val="NoSpacing"/>
                    <w:rPr>
                      <w:sz w:val="24"/>
                      <w:szCs w:val="24"/>
                    </w:rPr>
                  </w:pPr>
                  <w:r w:rsidRPr="00F52941">
                    <w:rPr>
                      <w:sz w:val="24"/>
                      <w:szCs w:val="24"/>
                    </w:rPr>
                    <w:t xml:space="preserve">In phonics </w:t>
                  </w:r>
                  <w:r>
                    <w:rPr>
                      <w:sz w:val="24"/>
                      <w:szCs w:val="24"/>
                    </w:rPr>
                    <w:t>we are moving on to week 4 of phase 3 of letters and sounds.  We will be learning the phonemes (sounds)</w:t>
                  </w:r>
                </w:p>
                <w:p w:rsidR="00C11E32" w:rsidRDefault="00C11E32" w:rsidP="00C11E32">
                  <w:pPr>
                    <w:pStyle w:val="NoSpacing"/>
                    <w:rPr>
                      <w:rFonts w:ascii="CCW Cursive Writing 60" w:hAnsi="CCW Cursive Writing 60"/>
                      <w:sz w:val="40"/>
                      <w:szCs w:val="40"/>
                      <w:u w:val="single"/>
                    </w:rPr>
                  </w:pPr>
                  <w:proofErr w:type="spellStart"/>
                  <w:proofErr w:type="gramStart"/>
                  <w:r>
                    <w:rPr>
                      <w:rFonts w:ascii="CCW Cursive Writing 60" w:hAnsi="CCW Cursive Writing 60"/>
                      <w:sz w:val="40"/>
                      <w:szCs w:val="40"/>
                      <w:u w:val="single"/>
                    </w:rPr>
                    <w:t>sh</w:t>
                  </w:r>
                  <w:proofErr w:type="spellEnd"/>
                  <w:proofErr w:type="gramEnd"/>
                  <w:r>
                    <w:rPr>
                      <w:rFonts w:ascii="CCW Cursive Writing 60" w:hAnsi="CCW Cursive Writing 60"/>
                      <w:sz w:val="40"/>
                      <w:szCs w:val="40"/>
                      <w:u w:val="single"/>
                    </w:rPr>
                    <w:t xml:space="preserve">, </w:t>
                  </w:r>
                  <w:proofErr w:type="spellStart"/>
                  <w:r>
                    <w:rPr>
                      <w:rFonts w:ascii="CCW Cursive Writing 60" w:hAnsi="CCW Cursive Writing 60"/>
                      <w:sz w:val="40"/>
                      <w:szCs w:val="40"/>
                      <w:u w:val="single"/>
                    </w:rPr>
                    <w:t>th</w:t>
                  </w:r>
                  <w:proofErr w:type="spellEnd"/>
                  <w:r>
                    <w:rPr>
                      <w:rFonts w:ascii="CCW Cursive Writing 60" w:hAnsi="CCW Cursive Writing 60"/>
                      <w:sz w:val="40"/>
                      <w:szCs w:val="40"/>
                      <w:u w:val="single"/>
                    </w:rPr>
                    <w:t xml:space="preserve"> &amp; </w:t>
                  </w:r>
                  <w:proofErr w:type="spellStart"/>
                  <w:r>
                    <w:rPr>
                      <w:rFonts w:ascii="CCW Cursive Writing 60" w:hAnsi="CCW Cursive Writing 60"/>
                      <w:sz w:val="40"/>
                      <w:szCs w:val="40"/>
                      <w:u w:val="single"/>
                    </w:rPr>
                    <w:t>ch</w:t>
                  </w:r>
                  <w:proofErr w:type="spellEnd"/>
                  <w:r>
                    <w:rPr>
                      <w:rFonts w:ascii="CCW Cursive Writing 60" w:hAnsi="CCW Cursive Writing 60"/>
                      <w:sz w:val="40"/>
                      <w:szCs w:val="40"/>
                      <w:u w:val="single"/>
                    </w:rPr>
                    <w:t xml:space="preserve">  </w:t>
                  </w:r>
                </w:p>
                <w:p w:rsidR="00C11E32" w:rsidRDefault="00C11E32" w:rsidP="00C11E32">
                  <w:pPr>
                    <w:pStyle w:val="NoSpacing"/>
                    <w:rPr>
                      <w:rFonts w:ascii="CCW Cursive Writing 60" w:hAnsi="CCW Cursive Writing 60"/>
                      <w:sz w:val="40"/>
                      <w:szCs w:val="40"/>
                      <w:u w:val="single"/>
                    </w:rPr>
                  </w:pPr>
                  <w:r w:rsidRPr="00C11E32">
                    <w:rPr>
                      <w:rFonts w:ascii="CCW Cursive Writing 60" w:hAnsi="CCW Cursive Writing 60"/>
                      <w:noProof/>
                      <w:sz w:val="40"/>
                      <w:szCs w:val="40"/>
                      <w:lang w:eastAsia="en-GB"/>
                    </w:rPr>
                    <w:drawing>
                      <wp:inline distT="0" distB="0" distL="0" distR="0">
                        <wp:extent cx="2247900" cy="1264444"/>
                        <wp:effectExtent l="19050" t="0" r="0" b="0"/>
                        <wp:docPr id="4" name="Picture 3" desc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jpg"/>
                                <pic:cNvPicPr/>
                              </pic:nvPicPr>
                              <pic:blipFill>
                                <a:blip r:embed="rId8"/>
                                <a:stretch>
                                  <a:fillRect/>
                                </a:stretch>
                              </pic:blipFill>
                              <pic:spPr>
                                <a:xfrm>
                                  <a:off x="0" y="0"/>
                                  <a:ext cx="2251597" cy="1266524"/>
                                </a:xfrm>
                                <a:prstGeom prst="rect">
                                  <a:avLst/>
                                </a:prstGeom>
                              </pic:spPr>
                            </pic:pic>
                          </a:graphicData>
                        </a:graphic>
                      </wp:inline>
                    </w:drawing>
                  </w:r>
                  <w:r w:rsidRPr="00C11E32">
                    <w:rPr>
                      <w:rFonts w:ascii="CCW Cursive Writing 60" w:hAnsi="CCW Cursive Writing 60"/>
                      <w:noProof/>
                      <w:sz w:val="40"/>
                      <w:szCs w:val="40"/>
                      <w:lang w:eastAsia="en-GB"/>
                    </w:rPr>
                    <w:drawing>
                      <wp:inline distT="0" distB="0" distL="0" distR="0">
                        <wp:extent cx="2277168" cy="1266825"/>
                        <wp:effectExtent l="19050" t="0" r="8832" b="0"/>
                        <wp:docPr id="6" name="Picture 5"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a:stretch>
                                  <a:fillRect/>
                                </a:stretch>
                              </pic:blipFill>
                              <pic:spPr>
                                <a:xfrm>
                                  <a:off x="0" y="0"/>
                                  <a:ext cx="2277065" cy="1266768"/>
                                </a:xfrm>
                                <a:prstGeom prst="rect">
                                  <a:avLst/>
                                </a:prstGeom>
                              </pic:spPr>
                            </pic:pic>
                          </a:graphicData>
                        </a:graphic>
                      </wp:inline>
                    </w:drawing>
                  </w:r>
                </w:p>
                <w:p w:rsidR="00C11E32" w:rsidRDefault="00C11E32" w:rsidP="00555FFB">
                  <w:pPr>
                    <w:pStyle w:val="NoSpacing"/>
                    <w:rPr>
                      <w:rFonts w:ascii="CCW Cursive Writing 60" w:hAnsi="CCW Cursive Writing 60"/>
                      <w:sz w:val="40"/>
                      <w:szCs w:val="40"/>
                      <w:u w:val="single"/>
                    </w:rPr>
                  </w:pPr>
                  <w:r w:rsidRPr="00C11E32">
                    <w:rPr>
                      <w:rFonts w:ascii="CCW Cursive Writing 60" w:hAnsi="CCW Cursive Writing 60"/>
                      <w:noProof/>
                      <w:sz w:val="40"/>
                      <w:szCs w:val="40"/>
                      <w:lang w:eastAsia="en-GB"/>
                    </w:rPr>
                    <w:drawing>
                      <wp:inline distT="0" distB="0" distL="0" distR="0">
                        <wp:extent cx="1504950" cy="1504950"/>
                        <wp:effectExtent l="19050" t="0" r="0" b="0"/>
                        <wp:docPr id="8" name="Picture 7" desc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a:blip r:embed="rId10"/>
                                <a:stretch>
                                  <a:fillRect/>
                                </a:stretch>
                              </pic:blipFill>
                              <pic:spPr>
                                <a:xfrm>
                                  <a:off x="0" y="0"/>
                                  <a:ext cx="1505808" cy="1505808"/>
                                </a:xfrm>
                                <a:prstGeom prst="rect">
                                  <a:avLst/>
                                </a:prstGeom>
                              </pic:spPr>
                            </pic:pic>
                          </a:graphicData>
                        </a:graphic>
                      </wp:inline>
                    </w:drawing>
                  </w:r>
                </w:p>
                <w:p w:rsidR="00555FFB" w:rsidRDefault="00555FFB" w:rsidP="00555FFB">
                  <w:pPr>
                    <w:pStyle w:val="NoSpacing"/>
                    <w:rPr>
                      <w:rFonts w:cs="Arial"/>
                      <w:color w:val="0000FF"/>
                      <w:sz w:val="20"/>
                      <w:szCs w:val="20"/>
                    </w:rPr>
                  </w:pPr>
                </w:p>
                <w:p w:rsidR="00555FFB" w:rsidRPr="00555FFB" w:rsidRDefault="00555FFB" w:rsidP="00555FFB">
                  <w:pPr>
                    <w:pStyle w:val="NoSpacing"/>
                    <w:rPr>
                      <w:rFonts w:cs="Arial"/>
                      <w:color w:val="000000" w:themeColor="text1"/>
                      <w:sz w:val="28"/>
                      <w:szCs w:val="28"/>
                    </w:rPr>
                  </w:pPr>
                  <w:r w:rsidRPr="00555FFB">
                    <w:rPr>
                      <w:rFonts w:cs="Arial"/>
                      <w:color w:val="000000" w:themeColor="text1"/>
                      <w:sz w:val="28"/>
                      <w:szCs w:val="28"/>
                    </w:rPr>
                    <w:t>Words we will read:</w:t>
                  </w:r>
                </w:p>
                <w:p w:rsidR="00555FFB" w:rsidRDefault="00555FFB" w:rsidP="00555FFB">
                  <w:pPr>
                    <w:pStyle w:val="NoSpacing"/>
                    <w:rPr>
                      <w:rFonts w:ascii="Comic Sans MS" w:hAnsi="Comic Sans MS" w:cs="Arial"/>
                      <w:color w:val="000000" w:themeColor="text1"/>
                      <w:sz w:val="28"/>
                      <w:szCs w:val="28"/>
                    </w:rPr>
                  </w:pPr>
                  <w:proofErr w:type="gramStart"/>
                  <w:r w:rsidRPr="00555FFB">
                    <w:rPr>
                      <w:rFonts w:ascii="Comic Sans MS" w:hAnsi="Comic Sans MS" w:cs="Arial"/>
                      <w:color w:val="000000" w:themeColor="text1"/>
                      <w:sz w:val="28"/>
                      <w:szCs w:val="28"/>
                    </w:rPr>
                    <w:t>shop</w:t>
                  </w:r>
                  <w:proofErr w:type="gramEnd"/>
                  <w:r w:rsidRPr="00555FFB">
                    <w:rPr>
                      <w:rFonts w:ascii="Comic Sans MS" w:hAnsi="Comic Sans MS" w:cs="Arial"/>
                      <w:color w:val="000000" w:themeColor="text1"/>
                      <w:sz w:val="28"/>
                      <w:szCs w:val="28"/>
                    </w:rPr>
                    <w:t xml:space="preserve">, ship, fish, much, chick, check, chug, such, </w:t>
                  </w:r>
                  <w:r>
                    <w:rPr>
                      <w:rFonts w:ascii="Comic Sans MS" w:hAnsi="Comic Sans MS" w:cs="Arial"/>
                      <w:color w:val="000000" w:themeColor="text1"/>
                      <w:sz w:val="28"/>
                      <w:szCs w:val="28"/>
                    </w:rPr>
                    <w:t>thick, thin, moth</w:t>
                  </w:r>
                </w:p>
                <w:p w:rsidR="00555FFB" w:rsidRPr="00555FFB" w:rsidRDefault="00555FFB" w:rsidP="00555FFB">
                  <w:pPr>
                    <w:pStyle w:val="NoSpacing"/>
                    <w:rPr>
                      <w:rFonts w:ascii="Comic Sans MS" w:hAnsi="Comic Sans MS" w:cs="Arial"/>
                      <w:color w:val="000000" w:themeColor="text1"/>
                      <w:sz w:val="28"/>
                      <w:szCs w:val="28"/>
                    </w:rPr>
                  </w:pPr>
                </w:p>
                <w:p w:rsidR="00C11E32" w:rsidRPr="00555FFB" w:rsidRDefault="00C11E32" w:rsidP="00C11E32">
                  <w:pPr>
                    <w:tabs>
                      <w:tab w:val="center" w:pos="4320"/>
                      <w:tab w:val="right" w:pos="8640"/>
                    </w:tabs>
                    <w:rPr>
                      <w:rFonts w:cs="Arial"/>
                      <w:sz w:val="28"/>
                      <w:szCs w:val="28"/>
                    </w:rPr>
                  </w:pPr>
                  <w:r w:rsidRPr="00555FFB">
                    <w:rPr>
                      <w:rFonts w:cs="Arial"/>
                      <w:sz w:val="28"/>
                      <w:szCs w:val="28"/>
                    </w:rPr>
                    <w:t>We</w:t>
                  </w:r>
                  <w:r w:rsidR="00555FFB" w:rsidRPr="00555FFB">
                    <w:rPr>
                      <w:rFonts w:cs="Arial"/>
                      <w:sz w:val="28"/>
                      <w:szCs w:val="28"/>
                    </w:rPr>
                    <w:t xml:space="preserve"> will practise reading high freq</w:t>
                  </w:r>
                  <w:r w:rsidRPr="00555FFB">
                    <w:rPr>
                      <w:rFonts w:cs="Arial"/>
                      <w:sz w:val="28"/>
                      <w:szCs w:val="28"/>
                    </w:rPr>
                    <w:t>uency words learned so far, read and write sentences using letters learned so far as well as the words so, no, go, the, and, to, I.</w:t>
                  </w:r>
                  <w:r w:rsidRPr="00555FFB">
                    <w:rPr>
                      <w:rFonts w:cs="Arial"/>
                      <w:sz w:val="28"/>
                      <w:szCs w:val="28"/>
                    </w:rPr>
                    <w:tab/>
                  </w:r>
                </w:p>
                <w:p w:rsidR="00C11E32" w:rsidRPr="00555FFB" w:rsidRDefault="00C11E32" w:rsidP="00C11E32">
                  <w:pPr>
                    <w:tabs>
                      <w:tab w:val="center" w:pos="4320"/>
                      <w:tab w:val="right" w:pos="8640"/>
                    </w:tabs>
                    <w:rPr>
                      <w:rFonts w:cs="Arial"/>
                      <w:sz w:val="28"/>
                      <w:szCs w:val="28"/>
                    </w:rPr>
                  </w:pPr>
                  <w:r w:rsidRPr="00555FFB">
                    <w:rPr>
                      <w:rFonts w:cs="Arial"/>
                      <w:sz w:val="28"/>
                      <w:szCs w:val="28"/>
                    </w:rPr>
                    <w:t xml:space="preserve">We will learn to read the high frequency words: </w:t>
                  </w:r>
                </w:p>
                <w:p w:rsidR="00C11E32" w:rsidRPr="00555FFB" w:rsidRDefault="00C11E32" w:rsidP="00C11E32">
                  <w:pPr>
                    <w:tabs>
                      <w:tab w:val="center" w:pos="4320"/>
                      <w:tab w:val="right" w:pos="8640"/>
                    </w:tabs>
                    <w:rPr>
                      <w:rFonts w:ascii="Comic Sans MS" w:hAnsi="Comic Sans MS" w:cs="Arial"/>
                      <w:sz w:val="20"/>
                      <w:szCs w:val="20"/>
                    </w:rPr>
                  </w:pPr>
                  <w:proofErr w:type="gramStart"/>
                  <w:r w:rsidRPr="00555FFB">
                    <w:rPr>
                      <w:rFonts w:ascii="Comic Sans MS" w:hAnsi="Comic Sans MS" w:cs="Arial"/>
                      <w:sz w:val="28"/>
                      <w:szCs w:val="28"/>
                    </w:rPr>
                    <w:t>this</w:t>
                  </w:r>
                  <w:proofErr w:type="gramEnd"/>
                  <w:r w:rsidRPr="00555FFB">
                    <w:rPr>
                      <w:rFonts w:ascii="Comic Sans MS" w:hAnsi="Comic Sans MS" w:cs="Arial"/>
                      <w:sz w:val="28"/>
                      <w:szCs w:val="28"/>
                    </w:rPr>
                    <w:t xml:space="preserve">, that, then, them, with </w:t>
                  </w:r>
                  <w:r w:rsidRPr="00555FFB">
                    <w:rPr>
                      <w:rFonts w:cs="Arial"/>
                      <w:sz w:val="28"/>
                      <w:szCs w:val="28"/>
                    </w:rPr>
                    <w:t>and</w:t>
                  </w:r>
                  <w:r w:rsidRPr="00555FFB">
                    <w:rPr>
                      <w:rFonts w:ascii="Comic Sans MS" w:hAnsi="Comic Sans MS" w:cs="Arial"/>
                      <w:sz w:val="28"/>
                      <w:szCs w:val="28"/>
                    </w:rPr>
                    <w:t xml:space="preserve"> they</w:t>
                  </w:r>
                </w:p>
                <w:p w:rsidR="00C11E32" w:rsidRPr="00F52941" w:rsidRDefault="00C11E32" w:rsidP="00142F2E">
                  <w:pPr>
                    <w:rPr>
                      <w:b/>
                      <w:sz w:val="24"/>
                      <w:szCs w:val="24"/>
                    </w:rPr>
                  </w:pPr>
                </w:p>
              </w:txbxContent>
            </v:textbox>
            <w10:wrap anchorx="margin"/>
          </v:shape>
        </w:pict>
      </w:r>
    </w:p>
    <w:p w:rsidR="00444A09" w:rsidRDefault="00444A09" w:rsidP="00444A09"/>
    <w:p w:rsidR="00444A09" w:rsidRDefault="00444A09" w:rsidP="00444A09"/>
    <w:p w:rsidR="00444A09" w:rsidRDefault="00444A09" w:rsidP="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444A09" w:rsidRDefault="00444A09"/>
    <w:p w:rsidR="00B15BCA" w:rsidRDefault="00B15BCA"/>
    <w:sectPr w:rsidR="00B15BCA" w:rsidSect="00444A0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60">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39"/>
    <w:multiLevelType w:val="hybridMultilevel"/>
    <w:tmpl w:val="3F5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D6543"/>
    <w:multiLevelType w:val="hybridMultilevel"/>
    <w:tmpl w:val="227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84E"/>
    <w:multiLevelType w:val="hybridMultilevel"/>
    <w:tmpl w:val="934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C4199"/>
    <w:multiLevelType w:val="hybridMultilevel"/>
    <w:tmpl w:val="BA8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C36FBD"/>
    <w:multiLevelType w:val="hybridMultilevel"/>
    <w:tmpl w:val="0B06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D711D"/>
    <w:multiLevelType w:val="hybridMultilevel"/>
    <w:tmpl w:val="96D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F4DD2"/>
    <w:multiLevelType w:val="hybridMultilevel"/>
    <w:tmpl w:val="40C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347FB"/>
    <w:multiLevelType w:val="hybridMultilevel"/>
    <w:tmpl w:val="76FE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A2634"/>
    <w:multiLevelType w:val="hybridMultilevel"/>
    <w:tmpl w:val="BE4E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B0E67"/>
    <w:multiLevelType w:val="hybridMultilevel"/>
    <w:tmpl w:val="67000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9"/>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A09"/>
    <w:rsid w:val="000039AA"/>
    <w:rsid w:val="00022905"/>
    <w:rsid w:val="00056622"/>
    <w:rsid w:val="00061023"/>
    <w:rsid w:val="0006479F"/>
    <w:rsid w:val="000927CF"/>
    <w:rsid w:val="000B0F39"/>
    <w:rsid w:val="000B546D"/>
    <w:rsid w:val="000F21A6"/>
    <w:rsid w:val="000F4133"/>
    <w:rsid w:val="00101385"/>
    <w:rsid w:val="0011157D"/>
    <w:rsid w:val="00142F2E"/>
    <w:rsid w:val="001672E6"/>
    <w:rsid w:val="00177F15"/>
    <w:rsid w:val="00191BAF"/>
    <w:rsid w:val="001957A2"/>
    <w:rsid w:val="001A428D"/>
    <w:rsid w:val="001A442F"/>
    <w:rsid w:val="001A7B09"/>
    <w:rsid w:val="001B006F"/>
    <w:rsid w:val="001B4AB8"/>
    <w:rsid w:val="00204961"/>
    <w:rsid w:val="00220E18"/>
    <w:rsid w:val="002428F6"/>
    <w:rsid w:val="002726FA"/>
    <w:rsid w:val="0028533D"/>
    <w:rsid w:val="00286FF3"/>
    <w:rsid w:val="002A3535"/>
    <w:rsid w:val="002B7892"/>
    <w:rsid w:val="002C4CFC"/>
    <w:rsid w:val="002D1AF8"/>
    <w:rsid w:val="002F2E84"/>
    <w:rsid w:val="00306D18"/>
    <w:rsid w:val="00340EC5"/>
    <w:rsid w:val="00341CE1"/>
    <w:rsid w:val="003466BD"/>
    <w:rsid w:val="003508E0"/>
    <w:rsid w:val="00371733"/>
    <w:rsid w:val="00377C20"/>
    <w:rsid w:val="00380347"/>
    <w:rsid w:val="00385FDB"/>
    <w:rsid w:val="003878B1"/>
    <w:rsid w:val="003B2740"/>
    <w:rsid w:val="003B3711"/>
    <w:rsid w:val="003C470F"/>
    <w:rsid w:val="003E1441"/>
    <w:rsid w:val="003E5754"/>
    <w:rsid w:val="00403E88"/>
    <w:rsid w:val="00444A09"/>
    <w:rsid w:val="004542B0"/>
    <w:rsid w:val="004627D5"/>
    <w:rsid w:val="0047117E"/>
    <w:rsid w:val="00477F0F"/>
    <w:rsid w:val="004867A5"/>
    <w:rsid w:val="004B26D5"/>
    <w:rsid w:val="004B67D0"/>
    <w:rsid w:val="004D19E8"/>
    <w:rsid w:val="005000AC"/>
    <w:rsid w:val="00555FFB"/>
    <w:rsid w:val="005618EA"/>
    <w:rsid w:val="005703D4"/>
    <w:rsid w:val="00571E57"/>
    <w:rsid w:val="00577867"/>
    <w:rsid w:val="005A2032"/>
    <w:rsid w:val="005A46B5"/>
    <w:rsid w:val="005A4B0C"/>
    <w:rsid w:val="005B1856"/>
    <w:rsid w:val="005B1F48"/>
    <w:rsid w:val="005C3662"/>
    <w:rsid w:val="005C5DDF"/>
    <w:rsid w:val="005D26D4"/>
    <w:rsid w:val="005E1003"/>
    <w:rsid w:val="006040EE"/>
    <w:rsid w:val="006216CE"/>
    <w:rsid w:val="00640FFA"/>
    <w:rsid w:val="0064428B"/>
    <w:rsid w:val="00645CE4"/>
    <w:rsid w:val="00647291"/>
    <w:rsid w:val="006473C7"/>
    <w:rsid w:val="00662762"/>
    <w:rsid w:val="00667EE6"/>
    <w:rsid w:val="006A01F8"/>
    <w:rsid w:val="006A1A3D"/>
    <w:rsid w:val="006A262F"/>
    <w:rsid w:val="006A3DE1"/>
    <w:rsid w:val="006B1CFF"/>
    <w:rsid w:val="006D56F3"/>
    <w:rsid w:val="006E663A"/>
    <w:rsid w:val="006F570A"/>
    <w:rsid w:val="006F7A41"/>
    <w:rsid w:val="00703062"/>
    <w:rsid w:val="00717A56"/>
    <w:rsid w:val="00727043"/>
    <w:rsid w:val="007321F8"/>
    <w:rsid w:val="00744831"/>
    <w:rsid w:val="00780566"/>
    <w:rsid w:val="00780F36"/>
    <w:rsid w:val="00793E51"/>
    <w:rsid w:val="007948D4"/>
    <w:rsid w:val="007A0090"/>
    <w:rsid w:val="007A4E8F"/>
    <w:rsid w:val="007C0B0A"/>
    <w:rsid w:val="007F4F67"/>
    <w:rsid w:val="00801872"/>
    <w:rsid w:val="0080367D"/>
    <w:rsid w:val="0082058D"/>
    <w:rsid w:val="00825029"/>
    <w:rsid w:val="0083608A"/>
    <w:rsid w:val="0086194E"/>
    <w:rsid w:val="00866F33"/>
    <w:rsid w:val="0088308E"/>
    <w:rsid w:val="008A14A5"/>
    <w:rsid w:val="008A6C4A"/>
    <w:rsid w:val="008C7154"/>
    <w:rsid w:val="008D29EF"/>
    <w:rsid w:val="008D546E"/>
    <w:rsid w:val="008E56F6"/>
    <w:rsid w:val="008F25F2"/>
    <w:rsid w:val="008F5382"/>
    <w:rsid w:val="00906602"/>
    <w:rsid w:val="00913699"/>
    <w:rsid w:val="00921BD7"/>
    <w:rsid w:val="009224BC"/>
    <w:rsid w:val="00926184"/>
    <w:rsid w:val="009438E3"/>
    <w:rsid w:val="00982963"/>
    <w:rsid w:val="009C2A3E"/>
    <w:rsid w:val="009C678E"/>
    <w:rsid w:val="009D6ED0"/>
    <w:rsid w:val="00A0434C"/>
    <w:rsid w:val="00A13814"/>
    <w:rsid w:val="00A53361"/>
    <w:rsid w:val="00A53A23"/>
    <w:rsid w:val="00A819F9"/>
    <w:rsid w:val="00AB5DFC"/>
    <w:rsid w:val="00AC0FC9"/>
    <w:rsid w:val="00AD25BC"/>
    <w:rsid w:val="00AF1301"/>
    <w:rsid w:val="00B001EF"/>
    <w:rsid w:val="00B1072A"/>
    <w:rsid w:val="00B15BCA"/>
    <w:rsid w:val="00B262FE"/>
    <w:rsid w:val="00B338A3"/>
    <w:rsid w:val="00B42F2F"/>
    <w:rsid w:val="00B53E74"/>
    <w:rsid w:val="00B55922"/>
    <w:rsid w:val="00B647FA"/>
    <w:rsid w:val="00B67D45"/>
    <w:rsid w:val="00BB1CAC"/>
    <w:rsid w:val="00BC08A9"/>
    <w:rsid w:val="00BC2C06"/>
    <w:rsid w:val="00BD0440"/>
    <w:rsid w:val="00BE65F2"/>
    <w:rsid w:val="00C11E32"/>
    <w:rsid w:val="00C147E2"/>
    <w:rsid w:val="00C20A35"/>
    <w:rsid w:val="00C23FB9"/>
    <w:rsid w:val="00C5161D"/>
    <w:rsid w:val="00C95EFD"/>
    <w:rsid w:val="00CA1318"/>
    <w:rsid w:val="00CF482A"/>
    <w:rsid w:val="00D20E8C"/>
    <w:rsid w:val="00D333E0"/>
    <w:rsid w:val="00D424A5"/>
    <w:rsid w:val="00D73F0E"/>
    <w:rsid w:val="00D95E8A"/>
    <w:rsid w:val="00D96B33"/>
    <w:rsid w:val="00DA583D"/>
    <w:rsid w:val="00DE3D68"/>
    <w:rsid w:val="00E061C1"/>
    <w:rsid w:val="00E1563D"/>
    <w:rsid w:val="00E245AF"/>
    <w:rsid w:val="00E265FC"/>
    <w:rsid w:val="00E27454"/>
    <w:rsid w:val="00E437BC"/>
    <w:rsid w:val="00E5333D"/>
    <w:rsid w:val="00E75F9A"/>
    <w:rsid w:val="00E84252"/>
    <w:rsid w:val="00E94E7F"/>
    <w:rsid w:val="00E9716A"/>
    <w:rsid w:val="00EA4A5C"/>
    <w:rsid w:val="00EA6783"/>
    <w:rsid w:val="00EA7907"/>
    <w:rsid w:val="00ED591E"/>
    <w:rsid w:val="00F02226"/>
    <w:rsid w:val="00F02418"/>
    <w:rsid w:val="00F0335E"/>
    <w:rsid w:val="00F1290C"/>
    <w:rsid w:val="00F329B7"/>
    <w:rsid w:val="00F338CE"/>
    <w:rsid w:val="00F441FE"/>
    <w:rsid w:val="00F52941"/>
    <w:rsid w:val="00F825B6"/>
    <w:rsid w:val="00FA531C"/>
    <w:rsid w:val="00FB03F3"/>
    <w:rsid w:val="00FD1A79"/>
    <w:rsid w:val="00FD2789"/>
    <w:rsid w:val="00FD7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9"/>
    <w:pPr>
      <w:ind w:left="720"/>
      <w:contextualSpacing/>
    </w:pPr>
  </w:style>
  <w:style w:type="paragraph" w:styleId="NoSpacing">
    <w:name w:val="No Spacing"/>
    <w:uiPriority w:val="1"/>
    <w:qFormat/>
    <w:rsid w:val="000B546D"/>
    <w:pPr>
      <w:spacing w:after="0" w:line="240" w:lineRule="auto"/>
    </w:pPr>
  </w:style>
  <w:style w:type="paragraph" w:styleId="BalloonText">
    <w:name w:val="Balloon Text"/>
    <w:basedOn w:val="Normal"/>
    <w:link w:val="BalloonTextChar"/>
    <w:uiPriority w:val="99"/>
    <w:semiHidden/>
    <w:unhideWhenUsed/>
    <w:rsid w:val="0019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Burrough</dc:creator>
  <cp:lastModifiedBy>rachel.burrough</cp:lastModifiedBy>
  <cp:revision>4</cp:revision>
  <cp:lastPrinted>2019-01-25T07:57:00Z</cp:lastPrinted>
  <dcterms:created xsi:type="dcterms:W3CDTF">2019-01-24T18:33:00Z</dcterms:created>
  <dcterms:modified xsi:type="dcterms:W3CDTF">2019-01-25T08:14:00Z</dcterms:modified>
</cp:coreProperties>
</file>